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EAA" w:rsidRDefault="0022295D" w:rsidP="00CE0EAA">
      <w:pPr>
        <w:pStyle w:val="3"/>
        <w:numPr>
          <w:ilvl w:val="0"/>
          <w:numId w:val="0"/>
        </w:numPr>
        <w:ind w:left="720" w:hanging="720"/>
        <w:jc w:val="center"/>
      </w:pPr>
      <w:bookmarkStart w:id="0" w:name="_Toc518996791"/>
      <w:r>
        <w:rPr>
          <w:rFonts w:hint="eastAsia"/>
        </w:rPr>
        <w:t>中层领导人员</w:t>
      </w:r>
      <w:bookmarkEnd w:id="0"/>
      <w:r w:rsidR="00F76E6C">
        <w:rPr>
          <w:rFonts w:hint="eastAsia"/>
        </w:rPr>
        <w:t>因公出国（境）请假网上申请</w:t>
      </w:r>
      <w:r w:rsidR="000A219F">
        <w:rPr>
          <w:rFonts w:hint="eastAsia"/>
        </w:rPr>
        <w:t>指南</w:t>
      </w:r>
    </w:p>
    <w:p w:rsidR="000A219F" w:rsidRDefault="000A219F" w:rsidP="006A765B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7F28AF" w:rsidRDefault="006A765B" w:rsidP="000A219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0A219F">
        <w:rPr>
          <w:rFonts w:ascii="宋体" w:hAnsi="宋体" w:hint="eastAsia"/>
          <w:sz w:val="24"/>
        </w:rPr>
        <w:t>中层领导人员</w:t>
      </w:r>
      <w:r w:rsidR="000A219F">
        <w:rPr>
          <w:rFonts w:ascii="宋体" w:hAnsi="宋体" w:hint="eastAsia"/>
          <w:sz w:val="24"/>
        </w:rPr>
        <w:t>因公出国（境）</w:t>
      </w:r>
      <w:r w:rsidRPr="000A219F">
        <w:rPr>
          <w:rFonts w:ascii="宋体" w:hAnsi="宋体" w:hint="eastAsia"/>
          <w:sz w:val="24"/>
        </w:rPr>
        <w:t>请假</w:t>
      </w:r>
      <w:r w:rsidR="000A219F">
        <w:rPr>
          <w:rFonts w:ascii="宋体" w:hAnsi="宋体" w:hint="eastAsia"/>
          <w:sz w:val="24"/>
        </w:rPr>
        <w:t>将</w:t>
      </w:r>
      <w:r w:rsidRPr="000A219F">
        <w:rPr>
          <w:rFonts w:ascii="宋体" w:hAnsi="宋体" w:hint="eastAsia"/>
          <w:sz w:val="24"/>
        </w:rPr>
        <w:t>采取网上申请的形式，申请平台为中国人民大学公文处理系统（网址：http://oa.ruc.edu.cn）中的“请假管理模块”。</w:t>
      </w:r>
      <w:r w:rsidR="000A219F" w:rsidRPr="000A219F">
        <w:rPr>
          <w:rFonts w:ascii="宋体" w:hAnsi="宋体" w:hint="eastAsia"/>
          <w:sz w:val="24"/>
        </w:rPr>
        <w:t>组织部将通过网上申请平台对中层领导人员因公出国（境）进行备案，不再对纸质申报表进行备案，组织部备案后，网上申请表单中“组织部备案情况”栏将显示“已备案”，</w:t>
      </w:r>
      <w:r w:rsidR="000A219F">
        <w:rPr>
          <w:rFonts w:ascii="宋体" w:hAnsi="宋体" w:hint="eastAsia"/>
          <w:sz w:val="24"/>
        </w:rPr>
        <w:t>表示组织部已备案完毕，</w:t>
      </w:r>
      <w:r w:rsidR="000A219F" w:rsidRPr="000A219F">
        <w:rPr>
          <w:rFonts w:ascii="宋体" w:hAnsi="宋体" w:hint="eastAsia"/>
          <w:sz w:val="24"/>
        </w:rPr>
        <w:t>办理人即可以办理后续手续。</w:t>
      </w:r>
    </w:p>
    <w:p w:rsidR="006A765B" w:rsidRPr="000A219F" w:rsidRDefault="000A219F" w:rsidP="000A219F">
      <w:pPr>
        <w:spacing w:line="360" w:lineRule="auto"/>
        <w:ind w:firstLineChars="200" w:firstLine="480"/>
        <w:rPr>
          <w:rFonts w:ascii="宋体" w:hAnsi="宋体"/>
          <w:sz w:val="24"/>
        </w:rPr>
      </w:pPr>
      <w:bookmarkStart w:id="1" w:name="_GoBack"/>
      <w:bookmarkEnd w:id="1"/>
      <w:r>
        <w:rPr>
          <w:rFonts w:ascii="宋体" w:hAnsi="宋体" w:hint="eastAsia"/>
          <w:sz w:val="24"/>
        </w:rPr>
        <w:t>具体使用流程如下：</w:t>
      </w:r>
    </w:p>
    <w:p w:rsidR="00CE0EAA" w:rsidRPr="008A2F57" w:rsidRDefault="006A765B" w:rsidP="006A765B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一、</w:t>
      </w:r>
      <w:r w:rsidR="00CE0EAA" w:rsidRPr="008A2F57">
        <w:rPr>
          <w:rFonts w:ascii="仿宋_GB2312" w:eastAsia="仿宋_GB2312" w:hAnsi="宋体" w:hint="eastAsia"/>
          <w:b/>
          <w:sz w:val="28"/>
          <w:szCs w:val="28"/>
        </w:rPr>
        <w:t>使用权限</w:t>
      </w:r>
    </w:p>
    <w:p w:rsidR="007E0B97" w:rsidRPr="000A219F" w:rsidRDefault="0022295D" w:rsidP="000A219F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A219F">
        <w:rPr>
          <w:rFonts w:ascii="宋体" w:hAnsi="宋体" w:hint="eastAsia"/>
          <w:sz w:val="24"/>
        </w:rPr>
        <w:t>因公出国（境）请假的办理人可以为各</w:t>
      </w:r>
      <w:r w:rsidR="008A2F57" w:rsidRPr="000A219F">
        <w:rPr>
          <w:rFonts w:ascii="宋体" w:hAnsi="宋体" w:hint="eastAsia"/>
          <w:sz w:val="24"/>
        </w:rPr>
        <w:t>单位</w:t>
      </w:r>
      <w:r w:rsidR="00770C77" w:rsidRPr="000A219F">
        <w:rPr>
          <w:rFonts w:ascii="宋体" w:hAnsi="宋体" w:hint="eastAsia"/>
          <w:sz w:val="24"/>
        </w:rPr>
        <w:t>办公室主任</w:t>
      </w:r>
      <w:r w:rsidRPr="000A219F">
        <w:rPr>
          <w:rFonts w:ascii="宋体" w:hAnsi="宋体" w:hint="eastAsia"/>
          <w:sz w:val="24"/>
        </w:rPr>
        <w:t>、外事秘书和</w:t>
      </w:r>
      <w:r w:rsidR="008A2F57" w:rsidRPr="000A219F">
        <w:rPr>
          <w:rFonts w:ascii="宋体" w:hAnsi="宋体" w:hint="eastAsia"/>
          <w:sz w:val="24"/>
        </w:rPr>
        <w:t>申请者本人</w:t>
      </w:r>
      <w:r w:rsidRPr="000A219F">
        <w:rPr>
          <w:rFonts w:ascii="宋体" w:hAnsi="宋体" w:hint="eastAsia"/>
          <w:sz w:val="24"/>
        </w:rPr>
        <w:t>。</w:t>
      </w:r>
    </w:p>
    <w:p w:rsidR="0022295D" w:rsidRPr="00F05B05" w:rsidRDefault="0022295D" w:rsidP="00F05B05">
      <w:pPr>
        <w:pStyle w:val="a7"/>
        <w:numPr>
          <w:ilvl w:val="0"/>
          <w:numId w:val="21"/>
        </w:numPr>
        <w:ind w:firstLineChars="0"/>
        <w:rPr>
          <w:rFonts w:ascii="仿宋_GB2312" w:eastAsia="仿宋_GB2312" w:hAnsi="宋体"/>
          <w:b/>
          <w:sz w:val="28"/>
          <w:szCs w:val="28"/>
        </w:rPr>
      </w:pPr>
      <w:r w:rsidRPr="00F05B05">
        <w:rPr>
          <w:rFonts w:ascii="仿宋_GB2312" w:eastAsia="仿宋_GB2312" w:hAnsi="宋体" w:hint="eastAsia"/>
          <w:b/>
          <w:sz w:val="28"/>
          <w:szCs w:val="28"/>
        </w:rPr>
        <w:t>使用流程（以正职请假为例，</w:t>
      </w:r>
      <w:r w:rsidR="00F05B05">
        <w:rPr>
          <w:rFonts w:ascii="仿宋_GB2312" w:eastAsia="仿宋_GB2312" w:hAnsi="宋体" w:hint="eastAsia"/>
          <w:b/>
          <w:sz w:val="28"/>
          <w:szCs w:val="28"/>
        </w:rPr>
        <w:t>副职</w:t>
      </w:r>
      <w:r w:rsidRPr="00F05B05">
        <w:rPr>
          <w:rFonts w:ascii="仿宋_GB2312" w:eastAsia="仿宋_GB2312" w:hAnsi="宋体" w:hint="eastAsia"/>
          <w:b/>
          <w:sz w:val="28"/>
          <w:szCs w:val="28"/>
        </w:rPr>
        <w:t>请假流程相似）</w:t>
      </w:r>
    </w:p>
    <w:p w:rsidR="00CE0EAA" w:rsidRPr="00C106ED" w:rsidRDefault="00CE0EAA" w:rsidP="00CE0EAA">
      <w:pPr>
        <w:spacing w:line="360" w:lineRule="auto"/>
        <w:ind w:firstLine="413"/>
        <w:rPr>
          <w:rFonts w:ascii="宋体" w:hAnsi="宋体"/>
          <w:sz w:val="24"/>
        </w:rPr>
      </w:pPr>
      <w:r w:rsidRPr="00C106ED">
        <w:rPr>
          <w:rFonts w:ascii="宋体" w:hAnsi="宋体" w:hint="eastAsia"/>
          <w:b/>
          <w:sz w:val="24"/>
        </w:rPr>
        <w:t>第一步：</w:t>
      </w:r>
      <w:r w:rsidRPr="00C106ED">
        <w:rPr>
          <w:rFonts w:ascii="宋体" w:hAnsi="宋体" w:hint="eastAsia"/>
          <w:sz w:val="24"/>
        </w:rPr>
        <w:t>请根据实际业务需要依次点击“请假管理”-&gt;“</w:t>
      </w:r>
      <w:r w:rsidRPr="00F47EC2">
        <w:rPr>
          <w:rFonts w:ascii="宋体" w:hAnsi="宋体" w:hint="eastAsia"/>
          <w:sz w:val="24"/>
        </w:rPr>
        <w:t>正职</w:t>
      </w:r>
      <w:r w:rsidR="00F05B05">
        <w:rPr>
          <w:rFonts w:ascii="宋体" w:hAnsi="宋体" w:hint="eastAsia"/>
          <w:sz w:val="24"/>
        </w:rPr>
        <w:t>因公出国（境）</w:t>
      </w:r>
      <w:r w:rsidRPr="00F47EC2">
        <w:rPr>
          <w:rFonts w:ascii="宋体" w:hAnsi="宋体" w:hint="eastAsia"/>
          <w:sz w:val="24"/>
        </w:rPr>
        <w:t>请假</w:t>
      </w:r>
      <w:r w:rsidRPr="00C106ED">
        <w:rPr>
          <w:rFonts w:ascii="宋体" w:hAnsi="宋体" w:hint="eastAsia"/>
          <w:sz w:val="24"/>
        </w:rPr>
        <w:t>”-&gt;“请假申请”进入请假申请功能模块。如图</w:t>
      </w:r>
      <w:r w:rsidR="004E448F">
        <w:rPr>
          <w:rFonts w:ascii="宋体" w:hAnsi="宋体" w:hint="eastAsia"/>
          <w:sz w:val="24"/>
        </w:rPr>
        <w:t>2.1</w:t>
      </w:r>
      <w:r w:rsidRPr="00C106ED">
        <w:rPr>
          <w:rFonts w:ascii="宋体" w:hAnsi="宋体" w:hint="eastAsia"/>
          <w:sz w:val="24"/>
        </w:rPr>
        <w:t>所示：</w:t>
      </w:r>
    </w:p>
    <w:p w:rsidR="00CE0EAA" w:rsidRPr="0085427F" w:rsidRDefault="00F05B05" w:rsidP="00CE0EAA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276850" cy="23717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EAA" w:rsidRPr="00C106ED" w:rsidRDefault="00CE0EAA" w:rsidP="00CE0EAA">
      <w:pPr>
        <w:jc w:val="center"/>
        <w:rPr>
          <w:rFonts w:ascii="宋体" w:hAnsi="宋体"/>
          <w:sz w:val="24"/>
        </w:rPr>
      </w:pPr>
      <w:r w:rsidRPr="00C106ED">
        <w:rPr>
          <w:rFonts w:ascii="宋体" w:hAnsi="宋体" w:hint="eastAsia"/>
          <w:sz w:val="24"/>
        </w:rPr>
        <w:t>图</w:t>
      </w:r>
      <w:r w:rsidR="004E448F">
        <w:rPr>
          <w:rFonts w:ascii="宋体" w:hAnsi="宋体" w:hint="eastAsia"/>
          <w:sz w:val="24"/>
        </w:rPr>
        <w:t>2.</w:t>
      </w:r>
      <w:r w:rsidR="0022295D">
        <w:rPr>
          <w:rFonts w:ascii="宋体" w:hAnsi="宋体" w:hint="eastAsia"/>
          <w:sz w:val="24"/>
        </w:rPr>
        <w:t>1</w:t>
      </w:r>
      <w:r w:rsidRPr="00C106ED">
        <w:rPr>
          <w:rFonts w:ascii="宋体" w:hAnsi="宋体" w:hint="eastAsia"/>
          <w:sz w:val="24"/>
        </w:rPr>
        <w:t>功能模块位置</w:t>
      </w:r>
    </w:p>
    <w:p w:rsidR="00CE0EAA" w:rsidRPr="00C106ED" w:rsidRDefault="00CE0EAA" w:rsidP="00CE0EAA">
      <w:pPr>
        <w:jc w:val="center"/>
        <w:rPr>
          <w:rFonts w:ascii="宋体" w:hAnsi="宋体"/>
          <w:sz w:val="24"/>
        </w:rPr>
      </w:pPr>
    </w:p>
    <w:p w:rsidR="00CE0EAA" w:rsidRPr="00C106ED" w:rsidRDefault="00CE0EAA" w:rsidP="00CE0EAA">
      <w:pPr>
        <w:spacing w:line="360" w:lineRule="auto"/>
        <w:ind w:firstLineChars="200" w:firstLine="482"/>
        <w:rPr>
          <w:rFonts w:ascii="宋体" w:hAnsi="宋体"/>
          <w:sz w:val="24"/>
        </w:rPr>
      </w:pPr>
      <w:r w:rsidRPr="00C106ED">
        <w:rPr>
          <w:rFonts w:ascii="宋体" w:hAnsi="宋体" w:hint="eastAsia"/>
          <w:b/>
          <w:sz w:val="24"/>
        </w:rPr>
        <w:t>第二步：</w:t>
      </w:r>
      <w:r w:rsidRPr="00C106ED">
        <w:rPr>
          <w:rFonts w:ascii="宋体" w:hAnsi="宋体" w:hint="eastAsia"/>
          <w:sz w:val="24"/>
        </w:rPr>
        <w:t>依次点击“请假管理”-&gt;“</w:t>
      </w:r>
      <w:r w:rsidRPr="00F47EC2">
        <w:rPr>
          <w:rFonts w:ascii="宋体" w:hAnsi="宋体" w:hint="eastAsia"/>
          <w:sz w:val="24"/>
        </w:rPr>
        <w:t>正职</w:t>
      </w:r>
      <w:r w:rsidR="00F05B05">
        <w:rPr>
          <w:rFonts w:ascii="宋体" w:hAnsi="宋体" w:hint="eastAsia"/>
          <w:sz w:val="24"/>
        </w:rPr>
        <w:t>因公出国（境）</w:t>
      </w:r>
      <w:r w:rsidRPr="00F47EC2">
        <w:rPr>
          <w:rFonts w:ascii="宋体" w:hAnsi="宋体" w:hint="eastAsia"/>
          <w:sz w:val="24"/>
        </w:rPr>
        <w:t>请假</w:t>
      </w:r>
      <w:r w:rsidRPr="00C106ED">
        <w:rPr>
          <w:rFonts w:ascii="宋体" w:hAnsi="宋体" w:hint="eastAsia"/>
          <w:sz w:val="24"/>
        </w:rPr>
        <w:t>”-&gt;“请假申请”（如图</w:t>
      </w:r>
      <w:r w:rsidR="00F05B05">
        <w:rPr>
          <w:rFonts w:ascii="宋体" w:hAnsi="宋体" w:hint="eastAsia"/>
          <w:sz w:val="24"/>
        </w:rPr>
        <w:t>2.</w:t>
      </w:r>
      <w:r w:rsidR="0022295D">
        <w:rPr>
          <w:rFonts w:ascii="宋体" w:hAnsi="宋体" w:hint="eastAsia"/>
          <w:sz w:val="24"/>
        </w:rPr>
        <w:t>1</w:t>
      </w:r>
      <w:r w:rsidRPr="00C106ED">
        <w:rPr>
          <w:rFonts w:ascii="宋体" w:hAnsi="宋体" w:hint="eastAsia"/>
          <w:sz w:val="24"/>
        </w:rPr>
        <w:t>），打开校内公文界面后点击“新建”。如图</w:t>
      </w:r>
      <w:r w:rsidR="004E448F">
        <w:rPr>
          <w:rFonts w:ascii="宋体" w:hAnsi="宋体" w:hint="eastAsia"/>
          <w:sz w:val="24"/>
        </w:rPr>
        <w:t>2.</w:t>
      </w:r>
      <w:r w:rsidR="0022295D">
        <w:rPr>
          <w:rFonts w:ascii="宋体" w:hAnsi="宋体" w:hint="eastAsia"/>
          <w:sz w:val="24"/>
        </w:rPr>
        <w:t>2</w:t>
      </w:r>
      <w:r w:rsidRPr="00C106ED">
        <w:rPr>
          <w:rFonts w:ascii="宋体" w:hAnsi="宋体" w:hint="eastAsia"/>
          <w:sz w:val="24"/>
        </w:rPr>
        <w:t>所示：</w:t>
      </w:r>
    </w:p>
    <w:p w:rsidR="00CE0EAA" w:rsidRPr="00303B28" w:rsidRDefault="00CE0EAA" w:rsidP="00CE0EAA">
      <w:pPr>
        <w:spacing w:line="360" w:lineRule="auto"/>
      </w:pPr>
      <w:r>
        <w:rPr>
          <w:noProof/>
        </w:rPr>
        <w:lastRenderedPageBreak/>
        <w:drawing>
          <wp:inline distT="0" distB="0" distL="0" distR="0">
            <wp:extent cx="5276850" cy="89535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EAA" w:rsidRPr="00C106ED" w:rsidRDefault="00CE0EAA" w:rsidP="00CE0EAA">
      <w:pPr>
        <w:spacing w:line="360" w:lineRule="auto"/>
        <w:ind w:firstLineChars="200" w:firstLine="480"/>
        <w:jc w:val="center"/>
        <w:rPr>
          <w:rFonts w:ascii="宋体" w:hAnsi="宋体"/>
          <w:sz w:val="24"/>
        </w:rPr>
      </w:pPr>
      <w:r w:rsidRPr="00C106ED">
        <w:rPr>
          <w:rFonts w:ascii="宋体" w:hAnsi="宋体" w:hint="eastAsia"/>
          <w:sz w:val="24"/>
        </w:rPr>
        <w:t>图</w:t>
      </w:r>
      <w:r w:rsidR="004E448F">
        <w:rPr>
          <w:rFonts w:ascii="宋体" w:hAnsi="宋体" w:hint="eastAsia"/>
          <w:sz w:val="24"/>
        </w:rPr>
        <w:t>2.</w:t>
      </w:r>
      <w:r w:rsidR="0022295D">
        <w:rPr>
          <w:rFonts w:ascii="宋体" w:hAnsi="宋体" w:hint="eastAsia"/>
          <w:sz w:val="24"/>
        </w:rPr>
        <w:t>2</w:t>
      </w:r>
      <w:r w:rsidRPr="00C106ED">
        <w:rPr>
          <w:rFonts w:ascii="宋体" w:hAnsi="宋体" w:hint="eastAsia"/>
          <w:sz w:val="24"/>
        </w:rPr>
        <w:t>【请假申请新建】界面</w:t>
      </w:r>
    </w:p>
    <w:p w:rsidR="00CE0EAA" w:rsidRPr="00C106ED" w:rsidRDefault="00CE0EAA" w:rsidP="00CE0EAA">
      <w:pPr>
        <w:spacing w:line="360" w:lineRule="auto"/>
        <w:ind w:firstLineChars="200" w:firstLine="482"/>
        <w:rPr>
          <w:rFonts w:ascii="宋体" w:hAnsi="宋体"/>
          <w:sz w:val="24"/>
        </w:rPr>
      </w:pPr>
      <w:r w:rsidRPr="00C106ED">
        <w:rPr>
          <w:rFonts w:ascii="宋体" w:hAnsi="宋体" w:hint="eastAsia"/>
          <w:b/>
          <w:sz w:val="24"/>
        </w:rPr>
        <w:t>第三步：</w:t>
      </w:r>
      <w:r w:rsidRPr="00C106ED">
        <w:rPr>
          <w:rFonts w:ascii="宋体" w:hAnsi="宋体" w:hint="eastAsia"/>
          <w:sz w:val="24"/>
        </w:rPr>
        <w:t>新建完毕后生成请假申请表单，根据实际情况填写表单信息，如图</w:t>
      </w:r>
      <w:r w:rsidR="004E448F">
        <w:rPr>
          <w:rFonts w:ascii="宋体" w:hAnsi="宋体" w:hint="eastAsia"/>
          <w:sz w:val="24"/>
        </w:rPr>
        <w:t>2.</w:t>
      </w:r>
      <w:r w:rsidR="0022295D">
        <w:rPr>
          <w:rFonts w:ascii="宋体" w:hAnsi="宋体" w:hint="eastAsia"/>
          <w:sz w:val="24"/>
        </w:rPr>
        <w:t>3</w:t>
      </w:r>
      <w:r w:rsidRPr="00C106ED">
        <w:rPr>
          <w:rFonts w:ascii="宋体" w:hAnsi="宋体" w:hint="eastAsia"/>
          <w:sz w:val="24"/>
        </w:rPr>
        <w:t>所示：</w:t>
      </w:r>
    </w:p>
    <w:p w:rsidR="00CE0EAA" w:rsidRDefault="00F05B05" w:rsidP="00CE0EAA">
      <w:pPr>
        <w:spacing w:line="360" w:lineRule="auto"/>
        <w:rPr>
          <w:noProof/>
        </w:rPr>
      </w:pPr>
      <w:r>
        <w:rPr>
          <w:noProof/>
        </w:rPr>
        <w:drawing>
          <wp:inline distT="0" distB="0" distL="0" distR="0">
            <wp:extent cx="5276850" cy="5781675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578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EAA" w:rsidRPr="00C106ED" w:rsidRDefault="00CE0EAA" w:rsidP="00CE0EAA">
      <w:pPr>
        <w:spacing w:line="360" w:lineRule="auto"/>
        <w:ind w:firstLineChars="200" w:firstLine="480"/>
        <w:jc w:val="center"/>
        <w:rPr>
          <w:rFonts w:ascii="宋体" w:hAnsi="宋体"/>
          <w:sz w:val="24"/>
        </w:rPr>
      </w:pPr>
      <w:r w:rsidRPr="00C106ED">
        <w:rPr>
          <w:rFonts w:ascii="宋体" w:hAnsi="宋体" w:hint="eastAsia"/>
          <w:sz w:val="24"/>
        </w:rPr>
        <w:t>图</w:t>
      </w:r>
      <w:r w:rsidR="004E448F">
        <w:rPr>
          <w:rFonts w:ascii="宋体" w:hAnsi="宋体" w:hint="eastAsia"/>
          <w:sz w:val="24"/>
        </w:rPr>
        <w:t>2.</w:t>
      </w:r>
      <w:r w:rsidR="0022295D">
        <w:rPr>
          <w:rFonts w:ascii="宋体" w:hAnsi="宋体" w:hint="eastAsia"/>
          <w:sz w:val="24"/>
        </w:rPr>
        <w:t>3</w:t>
      </w:r>
      <w:r w:rsidRPr="00C106ED">
        <w:rPr>
          <w:rFonts w:ascii="宋体" w:hAnsi="宋体" w:hint="eastAsia"/>
          <w:sz w:val="24"/>
        </w:rPr>
        <w:t>【请假申请表单】界面</w:t>
      </w:r>
    </w:p>
    <w:p w:rsidR="000A219F" w:rsidRDefault="000A219F" w:rsidP="00CE0EAA">
      <w:pPr>
        <w:spacing w:line="360" w:lineRule="auto"/>
        <w:rPr>
          <w:rFonts w:ascii="宋体" w:hAnsi="宋体"/>
          <w:b/>
          <w:noProof/>
          <w:sz w:val="24"/>
        </w:rPr>
      </w:pPr>
    </w:p>
    <w:p w:rsidR="000A219F" w:rsidRDefault="000A219F" w:rsidP="00CE0EAA">
      <w:pPr>
        <w:spacing w:line="360" w:lineRule="auto"/>
        <w:rPr>
          <w:rFonts w:ascii="宋体" w:hAnsi="宋体"/>
          <w:b/>
          <w:noProof/>
          <w:sz w:val="24"/>
        </w:rPr>
      </w:pPr>
    </w:p>
    <w:p w:rsidR="00CE0EAA" w:rsidRPr="00C106ED" w:rsidRDefault="00CE0EAA" w:rsidP="00CE0EAA">
      <w:pPr>
        <w:spacing w:line="360" w:lineRule="auto"/>
        <w:rPr>
          <w:rFonts w:ascii="宋体" w:hAnsi="宋体"/>
          <w:noProof/>
          <w:sz w:val="24"/>
        </w:rPr>
      </w:pPr>
      <w:r w:rsidRPr="00C106ED">
        <w:rPr>
          <w:rFonts w:ascii="宋体" w:hAnsi="宋体" w:hint="eastAsia"/>
          <w:b/>
          <w:noProof/>
          <w:sz w:val="24"/>
        </w:rPr>
        <w:lastRenderedPageBreak/>
        <w:t>第四步：</w:t>
      </w:r>
      <w:r w:rsidRPr="00C106ED">
        <w:rPr>
          <w:rFonts w:ascii="宋体" w:hAnsi="宋体" w:hint="eastAsia"/>
          <w:noProof/>
          <w:sz w:val="24"/>
        </w:rPr>
        <w:t>选择审核菜单，</w:t>
      </w:r>
      <w:r w:rsidRPr="00C106ED">
        <w:rPr>
          <w:rFonts w:ascii="宋体" w:hAnsi="宋体" w:hint="eastAsia"/>
          <w:sz w:val="24"/>
        </w:rPr>
        <w:t>审核菜单表示流程的流转方向，系统会根据用户选择的审核菜单自动找到下一个办理节点及</w:t>
      </w:r>
      <w:r w:rsidRPr="00C106ED">
        <w:rPr>
          <w:rFonts w:ascii="宋体" w:hAnsi="宋体"/>
          <w:sz w:val="24"/>
        </w:rPr>
        <w:t>相关办理人</w:t>
      </w:r>
      <w:r w:rsidR="0022295D">
        <w:rPr>
          <w:rFonts w:ascii="宋体" w:hAnsi="宋体" w:hint="eastAsia"/>
          <w:sz w:val="24"/>
        </w:rPr>
        <w:t>（如办理人非申请人本人，需要送申请人本人审核）</w:t>
      </w:r>
      <w:r w:rsidRPr="00C106ED">
        <w:rPr>
          <w:rFonts w:ascii="宋体" w:hAnsi="宋体" w:hint="eastAsia"/>
          <w:sz w:val="24"/>
        </w:rPr>
        <w:t>。如图</w:t>
      </w:r>
      <w:r w:rsidR="004E448F">
        <w:rPr>
          <w:rFonts w:ascii="宋体" w:hAnsi="宋体" w:hint="eastAsia"/>
          <w:sz w:val="24"/>
        </w:rPr>
        <w:t>2.</w:t>
      </w:r>
      <w:r w:rsidR="0022295D">
        <w:rPr>
          <w:rFonts w:ascii="宋体" w:hAnsi="宋体" w:hint="eastAsia"/>
          <w:sz w:val="24"/>
        </w:rPr>
        <w:t>4</w:t>
      </w:r>
      <w:r w:rsidRPr="00C106ED">
        <w:rPr>
          <w:rFonts w:ascii="宋体" w:hAnsi="宋体" w:hint="eastAsia"/>
          <w:sz w:val="24"/>
        </w:rPr>
        <w:t>所示：</w:t>
      </w:r>
    </w:p>
    <w:p w:rsidR="00CE0EAA" w:rsidRDefault="00F05B05" w:rsidP="00CE0EAA">
      <w:pPr>
        <w:spacing w:line="360" w:lineRule="auto"/>
      </w:pPr>
      <w:r>
        <w:rPr>
          <w:noProof/>
        </w:rPr>
        <w:drawing>
          <wp:inline distT="0" distB="0" distL="0" distR="0">
            <wp:extent cx="5278120" cy="1502600"/>
            <wp:effectExtent l="0" t="0" r="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150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EAA" w:rsidRPr="00C106ED" w:rsidRDefault="00CE0EAA" w:rsidP="00CE0EAA">
      <w:pPr>
        <w:spacing w:line="360" w:lineRule="auto"/>
        <w:ind w:firstLineChars="200" w:firstLine="480"/>
        <w:jc w:val="center"/>
        <w:rPr>
          <w:rFonts w:ascii="宋体" w:hAnsi="宋体"/>
          <w:sz w:val="24"/>
        </w:rPr>
      </w:pPr>
      <w:r w:rsidRPr="00C106ED">
        <w:rPr>
          <w:rFonts w:ascii="宋体" w:hAnsi="宋体" w:hint="eastAsia"/>
          <w:sz w:val="24"/>
        </w:rPr>
        <w:t>图</w:t>
      </w:r>
      <w:r w:rsidR="004E448F">
        <w:rPr>
          <w:rFonts w:ascii="宋体" w:hAnsi="宋体" w:hint="eastAsia"/>
          <w:sz w:val="24"/>
        </w:rPr>
        <w:t>2.</w:t>
      </w:r>
      <w:r w:rsidR="0022295D">
        <w:rPr>
          <w:rFonts w:ascii="宋体" w:hAnsi="宋体" w:hint="eastAsia"/>
          <w:sz w:val="24"/>
        </w:rPr>
        <w:t>4</w:t>
      </w:r>
      <w:r w:rsidRPr="00C106ED">
        <w:rPr>
          <w:rFonts w:ascii="宋体" w:hAnsi="宋体" w:hint="eastAsia"/>
          <w:sz w:val="24"/>
        </w:rPr>
        <w:t>【审核菜单】界面</w:t>
      </w:r>
    </w:p>
    <w:p w:rsidR="00CE0EAA" w:rsidRPr="00C106ED" w:rsidRDefault="00CE0EAA" w:rsidP="00CE0EAA">
      <w:pPr>
        <w:spacing w:line="360" w:lineRule="auto"/>
        <w:ind w:firstLineChars="50" w:firstLine="120"/>
        <w:rPr>
          <w:rFonts w:ascii="宋体" w:hAnsi="宋体" w:cs="宋体"/>
          <w:kern w:val="0"/>
          <w:sz w:val="24"/>
        </w:rPr>
      </w:pPr>
      <w:r w:rsidRPr="00C106ED">
        <w:rPr>
          <w:rFonts w:ascii="宋体" w:hAnsi="宋体" w:cs="宋体" w:hint="eastAsia"/>
          <w:b/>
          <w:kern w:val="0"/>
          <w:sz w:val="24"/>
        </w:rPr>
        <w:t>第五步：</w:t>
      </w:r>
      <w:r w:rsidRPr="00C106ED">
        <w:rPr>
          <w:rFonts w:ascii="宋体" w:hAnsi="宋体" w:cs="宋体"/>
          <w:kern w:val="0"/>
          <w:sz w:val="24"/>
        </w:rPr>
        <w:t>点击</w:t>
      </w:r>
      <w:r w:rsidRPr="00C106ED">
        <w:rPr>
          <w:rFonts w:ascii="宋体" w:hAnsi="宋体" w:cs="宋体" w:hint="eastAsia"/>
          <w:kern w:val="0"/>
          <w:sz w:val="24"/>
        </w:rPr>
        <w:t>办理按钮，</w:t>
      </w:r>
      <w:r w:rsidRPr="00C106ED">
        <w:rPr>
          <w:rFonts w:ascii="宋体" w:hAnsi="宋体" w:cs="宋体"/>
          <w:kern w:val="0"/>
          <w:sz w:val="24"/>
        </w:rPr>
        <w:t>流程</w:t>
      </w:r>
      <w:r w:rsidRPr="00C106ED">
        <w:rPr>
          <w:rFonts w:ascii="宋体" w:hAnsi="宋体" w:cs="宋体" w:hint="eastAsia"/>
          <w:kern w:val="0"/>
          <w:sz w:val="24"/>
        </w:rPr>
        <w:t>向下流转如图</w:t>
      </w:r>
      <w:r w:rsidR="004E448F">
        <w:rPr>
          <w:rFonts w:ascii="宋体" w:hAnsi="宋体" w:hint="eastAsia"/>
          <w:sz w:val="24"/>
        </w:rPr>
        <w:t>2.</w:t>
      </w:r>
      <w:r w:rsidR="00595D01">
        <w:rPr>
          <w:rFonts w:ascii="宋体" w:hAnsi="宋体" w:cs="宋体" w:hint="eastAsia"/>
          <w:kern w:val="0"/>
          <w:sz w:val="24"/>
        </w:rPr>
        <w:t>5</w:t>
      </w:r>
      <w:r w:rsidR="004E448F">
        <w:rPr>
          <w:rFonts w:ascii="宋体" w:hAnsi="宋体" w:cs="宋体" w:hint="eastAsia"/>
          <w:kern w:val="0"/>
          <w:sz w:val="24"/>
        </w:rPr>
        <w:t>所示</w:t>
      </w:r>
      <w:r w:rsidRPr="00C106ED">
        <w:rPr>
          <w:rFonts w:ascii="宋体" w:hAnsi="宋体" w:cs="宋体" w:hint="eastAsia"/>
          <w:kern w:val="0"/>
          <w:sz w:val="24"/>
        </w:rPr>
        <w:t>：</w:t>
      </w:r>
    </w:p>
    <w:p w:rsidR="00CE0EAA" w:rsidRDefault="00CE0EAA" w:rsidP="00CE0EAA">
      <w:pPr>
        <w:spacing w:line="360" w:lineRule="auto"/>
      </w:pPr>
      <w:r>
        <w:rPr>
          <w:rFonts w:hint="eastAsia"/>
        </w:rPr>
        <w:tab/>
      </w:r>
      <w:r w:rsidR="00F05B05">
        <w:rPr>
          <w:noProof/>
        </w:rPr>
        <w:drawing>
          <wp:inline distT="0" distB="0" distL="0" distR="0">
            <wp:extent cx="5276850" cy="122872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EAA" w:rsidRPr="00C106ED" w:rsidRDefault="00CE0EAA" w:rsidP="00CE0EAA">
      <w:pPr>
        <w:spacing w:line="360" w:lineRule="auto"/>
        <w:ind w:firstLineChars="200" w:firstLine="480"/>
        <w:jc w:val="center"/>
        <w:rPr>
          <w:rFonts w:ascii="宋体" w:hAnsi="宋体"/>
          <w:sz w:val="24"/>
        </w:rPr>
      </w:pPr>
      <w:r w:rsidRPr="00C106ED">
        <w:rPr>
          <w:rFonts w:ascii="宋体" w:hAnsi="宋体" w:hint="eastAsia"/>
          <w:sz w:val="24"/>
        </w:rPr>
        <w:t>图</w:t>
      </w:r>
      <w:r w:rsidR="004E448F">
        <w:rPr>
          <w:rFonts w:ascii="宋体" w:hAnsi="宋体" w:hint="eastAsia"/>
          <w:sz w:val="24"/>
        </w:rPr>
        <w:t>2.</w:t>
      </w:r>
      <w:r w:rsidR="00595D01">
        <w:rPr>
          <w:rFonts w:ascii="宋体" w:hAnsi="宋体" w:hint="eastAsia"/>
          <w:sz w:val="24"/>
        </w:rPr>
        <w:t>5</w:t>
      </w:r>
      <w:r w:rsidRPr="00C106ED">
        <w:rPr>
          <w:rFonts w:ascii="宋体" w:hAnsi="宋体" w:hint="eastAsia"/>
          <w:sz w:val="24"/>
        </w:rPr>
        <w:t>【办理界面】界面</w:t>
      </w:r>
    </w:p>
    <w:p w:rsidR="00CE0EAA" w:rsidRPr="00C106ED" w:rsidRDefault="00CE0EAA" w:rsidP="00CE0EAA">
      <w:pPr>
        <w:spacing w:line="360" w:lineRule="auto"/>
        <w:ind w:firstLineChars="200" w:firstLine="480"/>
        <w:jc w:val="center"/>
        <w:rPr>
          <w:rFonts w:ascii="宋体" w:hAnsi="宋体"/>
          <w:sz w:val="24"/>
        </w:rPr>
      </w:pPr>
    </w:p>
    <w:p w:rsidR="00CE0EAA" w:rsidRPr="00C106ED" w:rsidRDefault="00CE0EAA" w:rsidP="00CE0EAA">
      <w:pPr>
        <w:spacing w:line="360" w:lineRule="auto"/>
        <w:ind w:firstLineChars="100" w:firstLine="241"/>
        <w:rPr>
          <w:rFonts w:ascii="宋体" w:hAnsi="宋体"/>
          <w:sz w:val="24"/>
        </w:rPr>
      </w:pPr>
      <w:r w:rsidRPr="00C106ED">
        <w:rPr>
          <w:rFonts w:ascii="宋体" w:hAnsi="宋体" w:hint="eastAsia"/>
          <w:b/>
          <w:sz w:val="24"/>
        </w:rPr>
        <w:t>第六步：</w:t>
      </w:r>
      <w:r w:rsidRPr="00C106ED">
        <w:rPr>
          <w:rFonts w:ascii="宋体" w:hAnsi="宋体" w:hint="eastAsia"/>
          <w:sz w:val="24"/>
        </w:rPr>
        <w:t>选择下一节点办理者，系统首先会自动查找下一节点的办理者，如果找到且为</w:t>
      </w:r>
      <w:r w:rsidRPr="00C106ED">
        <w:rPr>
          <w:rFonts w:ascii="宋体" w:hAnsi="宋体"/>
          <w:sz w:val="24"/>
        </w:rPr>
        <w:t>唯一办理者</w:t>
      </w:r>
      <w:r w:rsidRPr="00C106ED">
        <w:rPr>
          <w:rFonts w:ascii="宋体" w:hAnsi="宋体" w:hint="eastAsia"/>
          <w:sz w:val="24"/>
        </w:rPr>
        <w:t>系统直接自动发送，如图</w:t>
      </w:r>
      <w:r w:rsidR="004E448F">
        <w:rPr>
          <w:rFonts w:ascii="宋体" w:hAnsi="宋体" w:hint="eastAsia"/>
          <w:sz w:val="24"/>
        </w:rPr>
        <w:t>2.</w:t>
      </w:r>
      <w:r w:rsidR="00595D01">
        <w:rPr>
          <w:rFonts w:ascii="宋体" w:hAnsi="宋体" w:hint="eastAsia"/>
          <w:sz w:val="24"/>
        </w:rPr>
        <w:t>6</w:t>
      </w:r>
      <w:r w:rsidRPr="00C106ED">
        <w:rPr>
          <w:rFonts w:ascii="宋体" w:hAnsi="宋体" w:hint="eastAsia"/>
          <w:sz w:val="24"/>
        </w:rPr>
        <w:t>所示：</w:t>
      </w:r>
    </w:p>
    <w:p w:rsidR="00CE0EAA" w:rsidRDefault="00CE0EAA" w:rsidP="00CE0EAA">
      <w:pPr>
        <w:spacing w:line="360" w:lineRule="auto"/>
        <w:rPr>
          <w:rFonts w:ascii="宋体" w:hAnsi="宋体"/>
        </w:rPr>
      </w:pPr>
      <w:r>
        <w:rPr>
          <w:noProof/>
        </w:rPr>
        <w:drawing>
          <wp:inline distT="0" distB="0" distL="0" distR="0">
            <wp:extent cx="5276850" cy="196215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EAA" w:rsidRPr="00D55020" w:rsidRDefault="00CE0EAA" w:rsidP="00CE0EAA">
      <w:pPr>
        <w:spacing w:line="360" w:lineRule="auto"/>
        <w:ind w:firstLineChars="200" w:firstLine="480"/>
        <w:jc w:val="center"/>
        <w:rPr>
          <w:rFonts w:ascii="宋体" w:hAnsi="宋体"/>
          <w:sz w:val="24"/>
        </w:rPr>
      </w:pPr>
      <w:r w:rsidRPr="00D55020">
        <w:rPr>
          <w:rFonts w:ascii="宋体" w:hAnsi="宋体" w:hint="eastAsia"/>
          <w:sz w:val="24"/>
        </w:rPr>
        <w:t>图</w:t>
      </w:r>
      <w:r w:rsidR="004E448F">
        <w:rPr>
          <w:rFonts w:ascii="宋体" w:hAnsi="宋体" w:hint="eastAsia"/>
          <w:sz w:val="24"/>
        </w:rPr>
        <w:t>2.</w:t>
      </w:r>
      <w:r w:rsidR="00595D01">
        <w:rPr>
          <w:rFonts w:ascii="宋体" w:hAnsi="宋体" w:hint="eastAsia"/>
          <w:sz w:val="24"/>
        </w:rPr>
        <w:t>6</w:t>
      </w:r>
      <w:r w:rsidRPr="00D55020">
        <w:rPr>
          <w:rFonts w:ascii="宋体" w:hAnsi="宋体" w:hint="eastAsia"/>
          <w:sz w:val="24"/>
        </w:rPr>
        <w:t>【直接发送】界面</w:t>
      </w:r>
    </w:p>
    <w:p w:rsidR="000A219F" w:rsidRDefault="000A219F" w:rsidP="00CE0EAA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CE0EAA" w:rsidRPr="00D55020" w:rsidRDefault="00CE0EAA" w:rsidP="00CE0EA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55020">
        <w:rPr>
          <w:rFonts w:ascii="宋体" w:hAnsi="宋体" w:hint="eastAsia"/>
          <w:sz w:val="24"/>
        </w:rPr>
        <w:t>若下节点为多个办理人，可选择需办理的人员进行发送。如图</w:t>
      </w:r>
      <w:r w:rsidR="004E448F">
        <w:rPr>
          <w:rFonts w:ascii="宋体" w:hAnsi="宋体" w:hint="eastAsia"/>
          <w:sz w:val="24"/>
        </w:rPr>
        <w:t>2.</w:t>
      </w:r>
      <w:r w:rsidR="00595D01">
        <w:rPr>
          <w:rFonts w:ascii="宋体" w:hAnsi="宋体" w:hint="eastAsia"/>
          <w:sz w:val="24"/>
        </w:rPr>
        <w:t>7</w:t>
      </w:r>
      <w:r w:rsidRPr="00D55020">
        <w:rPr>
          <w:rFonts w:ascii="宋体" w:hAnsi="宋体" w:hint="eastAsia"/>
          <w:sz w:val="24"/>
        </w:rPr>
        <w:t>所示：</w:t>
      </w:r>
    </w:p>
    <w:p w:rsidR="00CE0EAA" w:rsidRDefault="00CE0EAA" w:rsidP="00CE0EAA">
      <w:pPr>
        <w:spacing w:line="360" w:lineRule="auto"/>
        <w:rPr>
          <w:rFonts w:ascii="宋体" w:hAnsi="宋体"/>
        </w:rPr>
      </w:pPr>
      <w:r>
        <w:rPr>
          <w:noProof/>
        </w:rPr>
        <w:lastRenderedPageBreak/>
        <w:drawing>
          <wp:inline distT="0" distB="0" distL="0" distR="0">
            <wp:extent cx="5276850" cy="1447800"/>
            <wp:effectExtent l="1905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EAA" w:rsidRPr="00D55020" w:rsidRDefault="00CE0EAA" w:rsidP="00CE0EAA">
      <w:pPr>
        <w:spacing w:line="360" w:lineRule="auto"/>
        <w:ind w:firstLineChars="200" w:firstLine="480"/>
        <w:jc w:val="center"/>
        <w:rPr>
          <w:rFonts w:ascii="宋体" w:hAnsi="宋体"/>
          <w:sz w:val="24"/>
        </w:rPr>
      </w:pPr>
      <w:r w:rsidRPr="00D55020">
        <w:rPr>
          <w:rFonts w:ascii="宋体" w:hAnsi="宋体" w:hint="eastAsia"/>
          <w:sz w:val="24"/>
        </w:rPr>
        <w:t>图</w:t>
      </w:r>
      <w:r w:rsidR="004E448F">
        <w:rPr>
          <w:rFonts w:ascii="宋体" w:hAnsi="宋体" w:hint="eastAsia"/>
          <w:sz w:val="24"/>
        </w:rPr>
        <w:t>2.</w:t>
      </w:r>
      <w:r w:rsidR="00595D01">
        <w:rPr>
          <w:rFonts w:ascii="宋体" w:hAnsi="宋体" w:hint="eastAsia"/>
          <w:sz w:val="24"/>
        </w:rPr>
        <w:t>7</w:t>
      </w:r>
      <w:r w:rsidRPr="00D55020">
        <w:rPr>
          <w:rFonts w:ascii="宋体" w:hAnsi="宋体" w:hint="eastAsia"/>
          <w:sz w:val="24"/>
        </w:rPr>
        <w:t>选择发送的人界面</w:t>
      </w:r>
    </w:p>
    <w:p w:rsidR="00CE0EAA" w:rsidRPr="00D55020" w:rsidRDefault="00CE0EAA" w:rsidP="00CE0EA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55020">
        <w:rPr>
          <w:rFonts w:ascii="宋体" w:hAnsi="宋体" w:hint="eastAsia"/>
          <w:sz w:val="24"/>
        </w:rPr>
        <w:t>点击“发送”按钮即</w:t>
      </w:r>
      <w:r w:rsidRPr="00D55020">
        <w:rPr>
          <w:rFonts w:ascii="宋体" w:hAnsi="宋体"/>
          <w:sz w:val="24"/>
        </w:rPr>
        <w:t>可发送给</w:t>
      </w:r>
      <w:r w:rsidRPr="00D55020">
        <w:rPr>
          <w:rFonts w:ascii="宋体" w:hAnsi="宋体" w:hint="eastAsia"/>
          <w:sz w:val="24"/>
        </w:rPr>
        <w:t>后续</w:t>
      </w:r>
      <w:r w:rsidRPr="00D55020">
        <w:rPr>
          <w:rFonts w:ascii="宋体" w:hAnsi="宋体"/>
          <w:sz w:val="24"/>
        </w:rPr>
        <w:t>办理者</w:t>
      </w:r>
      <w:r w:rsidR="004E448F">
        <w:rPr>
          <w:rFonts w:ascii="宋体" w:hAnsi="宋体" w:hint="eastAsia"/>
          <w:sz w:val="24"/>
        </w:rPr>
        <w:t>，流转完毕后将会发送提醒给</w:t>
      </w:r>
      <w:r w:rsidR="000A219F">
        <w:rPr>
          <w:rFonts w:ascii="宋体" w:hAnsi="宋体" w:hint="eastAsia"/>
          <w:sz w:val="24"/>
        </w:rPr>
        <w:t>办理人</w:t>
      </w:r>
      <w:r w:rsidR="004E448F">
        <w:rPr>
          <w:rFonts w:ascii="宋体" w:hAnsi="宋体" w:hint="eastAsia"/>
          <w:sz w:val="24"/>
        </w:rPr>
        <w:t>和申请人。</w:t>
      </w:r>
    </w:p>
    <w:p w:rsidR="00CE0EAA" w:rsidRPr="00595D01" w:rsidRDefault="00F05B05" w:rsidP="00F05B05">
      <w:pPr>
        <w:pStyle w:val="3"/>
        <w:numPr>
          <w:ilvl w:val="0"/>
          <w:numId w:val="21"/>
        </w:numPr>
        <w:rPr>
          <w:sz w:val="28"/>
          <w:szCs w:val="28"/>
        </w:rPr>
      </w:pPr>
      <w:bookmarkStart w:id="2" w:name="_Toc518996792"/>
      <w:r>
        <w:rPr>
          <w:rFonts w:hint="eastAsia"/>
          <w:sz w:val="28"/>
          <w:szCs w:val="28"/>
        </w:rPr>
        <w:t>请</w:t>
      </w:r>
      <w:r w:rsidR="00CE0EAA" w:rsidRPr="00595D01">
        <w:rPr>
          <w:rFonts w:hint="eastAsia"/>
          <w:sz w:val="28"/>
          <w:szCs w:val="28"/>
        </w:rPr>
        <w:t>假查询</w:t>
      </w:r>
      <w:bookmarkEnd w:id="2"/>
      <w:r w:rsidR="004E448F" w:rsidRPr="004E448F">
        <w:rPr>
          <w:rFonts w:hint="eastAsia"/>
          <w:sz w:val="28"/>
          <w:szCs w:val="28"/>
        </w:rPr>
        <w:t>（以正职境内请假为例，其他请假流程相似）</w:t>
      </w:r>
    </w:p>
    <w:p w:rsidR="00CE0EAA" w:rsidRPr="00C106ED" w:rsidRDefault="00CE0EAA" w:rsidP="00CE0EAA">
      <w:pPr>
        <w:spacing w:line="360" w:lineRule="auto"/>
        <w:ind w:firstLineChars="196" w:firstLine="472"/>
        <w:rPr>
          <w:rFonts w:ascii="宋体" w:hAnsi="宋体"/>
          <w:sz w:val="24"/>
        </w:rPr>
      </w:pPr>
      <w:r w:rsidRPr="00C106ED">
        <w:rPr>
          <w:rFonts w:ascii="宋体" w:hAnsi="宋体" w:hint="eastAsia"/>
          <w:b/>
          <w:sz w:val="24"/>
        </w:rPr>
        <w:t>功能介绍：</w:t>
      </w:r>
      <w:r w:rsidR="00595D01">
        <w:rPr>
          <w:rFonts w:ascii="宋体" w:hAnsi="宋体" w:hint="eastAsia"/>
          <w:sz w:val="24"/>
        </w:rPr>
        <w:t>各</w:t>
      </w:r>
      <w:r w:rsidRPr="00C106ED">
        <w:rPr>
          <w:rFonts w:ascii="宋体" w:hAnsi="宋体" w:hint="eastAsia"/>
          <w:sz w:val="24"/>
        </w:rPr>
        <w:t>部门负责人和部门</w:t>
      </w:r>
      <w:r w:rsidR="00784C9A">
        <w:rPr>
          <w:rFonts w:ascii="宋体" w:hAnsi="宋体" w:hint="eastAsia"/>
          <w:sz w:val="24"/>
        </w:rPr>
        <w:t>办公室主任</w:t>
      </w:r>
      <w:r w:rsidRPr="00C106ED">
        <w:rPr>
          <w:rFonts w:ascii="宋体" w:hAnsi="宋体" w:hint="eastAsia"/>
          <w:sz w:val="24"/>
        </w:rPr>
        <w:t>可查询本部门请假信息。</w:t>
      </w:r>
    </w:p>
    <w:p w:rsidR="00CE0EAA" w:rsidRPr="00C106ED" w:rsidRDefault="00CE0EAA" w:rsidP="00CE0EAA">
      <w:pPr>
        <w:spacing w:line="360" w:lineRule="auto"/>
        <w:ind w:firstLineChars="196" w:firstLine="472"/>
        <w:rPr>
          <w:rFonts w:ascii="宋体" w:hAnsi="宋体"/>
          <w:b/>
          <w:sz w:val="24"/>
        </w:rPr>
      </w:pPr>
    </w:p>
    <w:p w:rsidR="00CE0EAA" w:rsidRPr="00C106ED" w:rsidRDefault="00CE0EAA" w:rsidP="00CE0EA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C106ED">
        <w:rPr>
          <w:rFonts w:ascii="宋体" w:hAnsi="宋体" w:hint="eastAsia"/>
          <w:sz w:val="24"/>
        </w:rPr>
        <w:t>依次点击“请假管理”-&gt;“</w:t>
      </w:r>
      <w:r w:rsidRPr="00F47EC2">
        <w:rPr>
          <w:rFonts w:ascii="宋体" w:hAnsi="宋体" w:hint="eastAsia"/>
          <w:sz w:val="24"/>
        </w:rPr>
        <w:t>正职境内请假</w:t>
      </w:r>
      <w:r w:rsidRPr="00C106ED">
        <w:rPr>
          <w:rFonts w:ascii="宋体" w:hAnsi="宋体" w:hint="eastAsia"/>
          <w:sz w:val="24"/>
        </w:rPr>
        <w:t>”-&gt;“请假查询”（如图</w:t>
      </w:r>
      <w:r>
        <w:rPr>
          <w:rFonts w:ascii="宋体" w:hAnsi="宋体" w:hint="eastAsia"/>
          <w:sz w:val="24"/>
        </w:rPr>
        <w:t>3.</w:t>
      </w:r>
      <w:r w:rsidR="004E448F">
        <w:rPr>
          <w:rFonts w:ascii="宋体" w:hAnsi="宋体" w:hint="eastAsia"/>
          <w:sz w:val="24"/>
        </w:rPr>
        <w:t>1</w:t>
      </w:r>
      <w:r w:rsidRPr="00C106ED">
        <w:rPr>
          <w:rFonts w:ascii="宋体" w:hAnsi="宋体" w:hint="eastAsia"/>
          <w:sz w:val="24"/>
        </w:rPr>
        <w:t>，根据角色权限用户可选择自己有权限查询的模块），</w:t>
      </w:r>
      <w:r w:rsidRPr="00C106ED">
        <w:rPr>
          <w:rFonts w:ascii="宋体" w:hAnsi="宋体"/>
          <w:sz w:val="24"/>
        </w:rPr>
        <w:t>查询</w:t>
      </w:r>
      <w:r w:rsidRPr="00C106ED">
        <w:rPr>
          <w:rFonts w:ascii="宋体" w:hAnsi="宋体" w:hint="eastAsia"/>
          <w:sz w:val="24"/>
        </w:rPr>
        <w:t>结果如图</w:t>
      </w:r>
      <w:r>
        <w:rPr>
          <w:rFonts w:ascii="宋体" w:hAnsi="宋体" w:hint="eastAsia"/>
          <w:sz w:val="24"/>
        </w:rPr>
        <w:t>3.</w:t>
      </w:r>
      <w:r w:rsidR="004E448F">
        <w:rPr>
          <w:rFonts w:ascii="宋体" w:hAnsi="宋体" w:hint="eastAsia"/>
          <w:sz w:val="24"/>
        </w:rPr>
        <w:t>2</w:t>
      </w:r>
      <w:r w:rsidRPr="00C106ED">
        <w:rPr>
          <w:rFonts w:ascii="宋体" w:hAnsi="宋体" w:hint="eastAsia"/>
          <w:sz w:val="24"/>
        </w:rPr>
        <w:t>所示：</w:t>
      </w:r>
    </w:p>
    <w:p w:rsidR="00CE0EAA" w:rsidRDefault="00CE0EAA" w:rsidP="00CE0EAA">
      <w:pPr>
        <w:spacing w:line="360" w:lineRule="auto"/>
        <w:rPr>
          <w:noProof/>
        </w:rPr>
      </w:pPr>
      <w:r>
        <w:rPr>
          <w:noProof/>
        </w:rPr>
        <w:drawing>
          <wp:inline distT="0" distB="0" distL="0" distR="0">
            <wp:extent cx="5286375" cy="1905000"/>
            <wp:effectExtent l="19050" t="0" r="952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EAA" w:rsidRPr="00D55020" w:rsidRDefault="00CE0EAA" w:rsidP="00CE0EAA">
      <w:pPr>
        <w:spacing w:line="360" w:lineRule="auto"/>
        <w:ind w:firstLineChars="200" w:firstLine="480"/>
        <w:jc w:val="center"/>
        <w:rPr>
          <w:rFonts w:ascii="宋体" w:hAnsi="宋体"/>
          <w:sz w:val="24"/>
        </w:rPr>
      </w:pPr>
      <w:r w:rsidRPr="00D55020">
        <w:rPr>
          <w:rFonts w:ascii="宋体" w:hAnsi="宋体" w:hint="eastAsia"/>
          <w:sz w:val="24"/>
        </w:rPr>
        <w:t>图</w:t>
      </w:r>
      <w:r>
        <w:rPr>
          <w:rFonts w:ascii="宋体" w:hAnsi="宋体" w:hint="eastAsia"/>
          <w:sz w:val="24"/>
        </w:rPr>
        <w:t>3.</w:t>
      </w:r>
      <w:r w:rsidR="004E448F">
        <w:rPr>
          <w:rFonts w:ascii="宋体" w:hAnsi="宋体" w:hint="eastAsia"/>
          <w:sz w:val="24"/>
        </w:rPr>
        <w:t>1</w:t>
      </w:r>
      <w:r w:rsidRPr="00D55020">
        <w:rPr>
          <w:rFonts w:ascii="宋体" w:hAnsi="宋体" w:hint="eastAsia"/>
          <w:sz w:val="24"/>
        </w:rPr>
        <w:t>进入信息查询界面</w:t>
      </w:r>
    </w:p>
    <w:p w:rsidR="00CE0EAA" w:rsidRDefault="00CE0EAA" w:rsidP="00CE0EAA">
      <w:pPr>
        <w:rPr>
          <w:noProof/>
        </w:rPr>
      </w:pPr>
      <w:r>
        <w:rPr>
          <w:noProof/>
        </w:rPr>
        <w:drawing>
          <wp:inline distT="0" distB="0" distL="0" distR="0">
            <wp:extent cx="5276850" cy="165735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EAA" w:rsidRPr="000A219F" w:rsidRDefault="00CE0EAA" w:rsidP="000A219F">
      <w:pPr>
        <w:spacing w:line="360" w:lineRule="auto"/>
        <w:ind w:firstLineChars="200" w:firstLine="480"/>
        <w:jc w:val="center"/>
        <w:rPr>
          <w:rFonts w:ascii="宋体" w:hAnsi="宋体"/>
          <w:sz w:val="24"/>
        </w:rPr>
      </w:pPr>
      <w:r w:rsidRPr="00D55020">
        <w:rPr>
          <w:rFonts w:ascii="宋体" w:hAnsi="宋体" w:hint="eastAsia"/>
          <w:sz w:val="24"/>
        </w:rPr>
        <w:t>图</w:t>
      </w:r>
      <w:r>
        <w:rPr>
          <w:rFonts w:ascii="宋体" w:hAnsi="宋体" w:hint="eastAsia"/>
          <w:sz w:val="24"/>
        </w:rPr>
        <w:t>3.</w:t>
      </w:r>
      <w:r w:rsidR="004E448F">
        <w:rPr>
          <w:rFonts w:ascii="宋体" w:hAnsi="宋体" w:hint="eastAsia"/>
          <w:sz w:val="24"/>
        </w:rPr>
        <w:t>2</w:t>
      </w:r>
      <w:r w:rsidRPr="00D55020">
        <w:rPr>
          <w:rFonts w:ascii="宋体" w:hAnsi="宋体" w:hint="eastAsia"/>
          <w:sz w:val="24"/>
        </w:rPr>
        <w:t>查询结果展示界面</w:t>
      </w:r>
    </w:p>
    <w:sectPr w:rsidR="00CE0EAA" w:rsidRPr="000A219F" w:rsidSect="0053612C">
      <w:footerReference w:type="default" r:id="rId17"/>
      <w:pgSz w:w="11906" w:h="16838" w:code="9"/>
      <w:pgMar w:top="1440" w:right="1797" w:bottom="1440" w:left="1797" w:header="851" w:footer="992" w:gutter="0"/>
      <w:pgNumType w:start="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D11" w:rsidRDefault="00CA3D11" w:rsidP="00CE0EAA">
      <w:r>
        <w:separator/>
      </w:r>
    </w:p>
  </w:endnote>
  <w:endnote w:type="continuationSeparator" w:id="0">
    <w:p w:rsidR="00CA3D11" w:rsidRDefault="00CA3D11" w:rsidP="00CE0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BDC" w:rsidRPr="00CE5C1A" w:rsidRDefault="005B274E" w:rsidP="0053612C">
    <w:pPr>
      <w:pStyle w:val="a4"/>
      <w:tabs>
        <w:tab w:val="clear" w:pos="4153"/>
      </w:tabs>
      <w:wordWrap w:val="0"/>
      <w:ind w:right="270"/>
      <w:rPr>
        <w:lang w:val="fr-FR"/>
      </w:rPr>
    </w:pPr>
    <w:r w:rsidRPr="00712558">
      <w:rPr>
        <w:rStyle w:val="a5"/>
        <w:lang w:val="fr-FR"/>
      </w:rPr>
      <w:tab/>
      <w:t>Page</w:t>
    </w:r>
    <w:r w:rsidR="006534F9" w:rsidRPr="00C2232F">
      <w:rPr>
        <w:rStyle w:val="a5"/>
      </w:rPr>
      <w:fldChar w:fldCharType="begin"/>
    </w:r>
    <w:r w:rsidRPr="00712558">
      <w:rPr>
        <w:rStyle w:val="a5"/>
        <w:lang w:val="fr-FR"/>
      </w:rPr>
      <w:instrText xml:space="preserve"> PAGE   \* MERGEFORMAT </w:instrText>
    </w:r>
    <w:r w:rsidR="006534F9" w:rsidRPr="00C2232F">
      <w:rPr>
        <w:rStyle w:val="a5"/>
      </w:rPr>
      <w:fldChar w:fldCharType="separate"/>
    </w:r>
    <w:r w:rsidR="007F28AF">
      <w:rPr>
        <w:rStyle w:val="a5"/>
        <w:noProof/>
        <w:lang w:val="fr-FR"/>
      </w:rPr>
      <w:t>2</w:t>
    </w:r>
    <w:r w:rsidR="006534F9" w:rsidRPr="00C2232F">
      <w:rPr>
        <w:rStyle w:val="a5"/>
      </w:rPr>
      <w:fldChar w:fldCharType="end"/>
    </w:r>
  </w:p>
  <w:p w:rsidR="00064BDC" w:rsidRPr="00E4761E" w:rsidRDefault="00CA3D11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D11" w:rsidRDefault="00CA3D11" w:rsidP="00CE0EAA">
      <w:r>
        <w:separator/>
      </w:r>
    </w:p>
  </w:footnote>
  <w:footnote w:type="continuationSeparator" w:id="0">
    <w:p w:rsidR="00CA3D11" w:rsidRDefault="00CA3D11" w:rsidP="00CE0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6968"/>
    <w:multiLevelType w:val="hybridMultilevel"/>
    <w:tmpl w:val="74B24E00"/>
    <w:lvl w:ilvl="0" w:tplc="5622C7AA">
      <w:start w:val="1"/>
      <w:numFmt w:val="japaneseCounting"/>
      <w:lvlText w:val="%1、"/>
      <w:lvlJc w:val="left"/>
      <w:pPr>
        <w:ind w:left="1078" w:hanging="51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8" w:hanging="420"/>
      </w:pPr>
    </w:lvl>
    <w:lvl w:ilvl="2" w:tplc="0409001B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1">
    <w:nsid w:val="15046A71"/>
    <w:multiLevelType w:val="multilevel"/>
    <w:tmpl w:val="582CE402"/>
    <w:lvl w:ilvl="0">
      <w:start w:val="1"/>
      <w:numFmt w:val="decimal"/>
      <w:pStyle w:val="1"/>
      <w:lvlText w:val="第%1章"/>
      <w:lvlJc w:val="left"/>
      <w:pPr>
        <w:tabs>
          <w:tab w:val="num" w:pos="432"/>
        </w:tabs>
        <w:ind w:left="432" w:hanging="432"/>
      </w:pPr>
      <w:rPr>
        <w:rFonts w:hint="eastAsia"/>
        <w:sz w:val="44"/>
        <w:szCs w:val="44"/>
        <w:lang w:val="en-US"/>
      </w:rPr>
    </w:lvl>
    <w:lvl w:ilvl="1">
      <w:start w:val="1"/>
      <w:numFmt w:val="decimal"/>
      <w:pStyle w:val="2"/>
      <w:lvlText w:val="%1.%2"/>
      <w:lvlJc w:val="left"/>
      <w:pPr>
        <w:tabs>
          <w:tab w:val="num" w:pos="756"/>
        </w:tabs>
        <w:ind w:left="756" w:hanging="576"/>
      </w:pPr>
      <w:rPr>
        <w:rFonts w:ascii="宋体" w:eastAsia="宋体" w:hAnsi="宋体"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ascii="宋体" w:eastAsia="宋体" w:hAnsi="宋体" w:hint="eastAsia"/>
        <w:lang w:val="en-US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>
    <w:nsid w:val="1DEE6AC9"/>
    <w:multiLevelType w:val="hybridMultilevel"/>
    <w:tmpl w:val="F5E29900"/>
    <w:lvl w:ilvl="0" w:tplc="F2821E62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1FA648FB"/>
    <w:multiLevelType w:val="hybridMultilevel"/>
    <w:tmpl w:val="035C359E"/>
    <w:lvl w:ilvl="0" w:tplc="68EEE50E">
      <w:start w:val="2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4">
    <w:nsid w:val="2CF02A88"/>
    <w:multiLevelType w:val="hybridMultilevel"/>
    <w:tmpl w:val="CB2E58D0"/>
    <w:lvl w:ilvl="0" w:tplc="0F0812AC">
      <w:start w:val="1"/>
      <w:numFmt w:val="decimal"/>
      <w:lvlText w:val="%1、"/>
      <w:lvlJc w:val="left"/>
      <w:pPr>
        <w:ind w:left="153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33B84C2D"/>
    <w:multiLevelType w:val="hybridMultilevel"/>
    <w:tmpl w:val="F918C200"/>
    <w:lvl w:ilvl="0" w:tplc="DA2A032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3828263D"/>
    <w:multiLevelType w:val="hybridMultilevel"/>
    <w:tmpl w:val="7244FF3E"/>
    <w:lvl w:ilvl="0" w:tplc="B2D63A6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A3953D8"/>
    <w:multiLevelType w:val="hybridMultilevel"/>
    <w:tmpl w:val="6540AC9E"/>
    <w:lvl w:ilvl="0" w:tplc="2BE8E50A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>
    <w:nsid w:val="464B625B"/>
    <w:multiLevelType w:val="hybridMultilevel"/>
    <w:tmpl w:val="C89EED90"/>
    <w:lvl w:ilvl="0" w:tplc="CD76AA6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BB24096"/>
    <w:multiLevelType w:val="hybridMultilevel"/>
    <w:tmpl w:val="63485618"/>
    <w:lvl w:ilvl="0" w:tplc="DACA201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">
    <w:nsid w:val="4DF04587"/>
    <w:multiLevelType w:val="hybridMultilevel"/>
    <w:tmpl w:val="CA4433FC"/>
    <w:lvl w:ilvl="0" w:tplc="FFE24F32">
      <w:start w:val="1"/>
      <w:numFmt w:val="decimal"/>
      <w:lvlText w:val="%1、"/>
      <w:lvlJc w:val="left"/>
      <w:pPr>
        <w:ind w:left="2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abstractNum w:abstractNumId="11">
    <w:nsid w:val="530776E5"/>
    <w:multiLevelType w:val="hybridMultilevel"/>
    <w:tmpl w:val="00A4FEE6"/>
    <w:lvl w:ilvl="0" w:tplc="5828669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>
    <w:nsid w:val="53622A2C"/>
    <w:multiLevelType w:val="hybridMultilevel"/>
    <w:tmpl w:val="091E01D6"/>
    <w:lvl w:ilvl="0" w:tplc="0C545E1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>
    <w:nsid w:val="5EAF3C76"/>
    <w:multiLevelType w:val="hybridMultilevel"/>
    <w:tmpl w:val="FB6852E0"/>
    <w:lvl w:ilvl="0" w:tplc="BA002BAE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4">
    <w:nsid w:val="61B118EC"/>
    <w:multiLevelType w:val="hybridMultilevel"/>
    <w:tmpl w:val="C04226E6"/>
    <w:lvl w:ilvl="0" w:tplc="177EBAF4">
      <w:start w:val="2"/>
      <w:numFmt w:val="japaneseCounting"/>
      <w:lvlText w:val="%1、"/>
      <w:lvlJc w:val="left"/>
      <w:pPr>
        <w:ind w:left="142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3" w:hanging="420"/>
      </w:pPr>
    </w:lvl>
    <w:lvl w:ilvl="2" w:tplc="0409001B" w:tentative="1">
      <w:start w:val="1"/>
      <w:numFmt w:val="lowerRoman"/>
      <w:lvlText w:val="%3."/>
      <w:lvlJc w:val="righ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9" w:tentative="1">
      <w:start w:val="1"/>
      <w:numFmt w:val="lowerLetter"/>
      <w:lvlText w:val="%5)"/>
      <w:lvlJc w:val="left"/>
      <w:pPr>
        <w:ind w:left="2803" w:hanging="420"/>
      </w:pPr>
    </w:lvl>
    <w:lvl w:ilvl="5" w:tplc="0409001B" w:tentative="1">
      <w:start w:val="1"/>
      <w:numFmt w:val="lowerRoman"/>
      <w:lvlText w:val="%6."/>
      <w:lvlJc w:val="righ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9" w:tentative="1">
      <w:start w:val="1"/>
      <w:numFmt w:val="lowerLetter"/>
      <w:lvlText w:val="%8)"/>
      <w:lvlJc w:val="left"/>
      <w:pPr>
        <w:ind w:left="4063" w:hanging="420"/>
      </w:pPr>
    </w:lvl>
    <w:lvl w:ilvl="8" w:tplc="0409001B" w:tentative="1">
      <w:start w:val="1"/>
      <w:numFmt w:val="lowerRoman"/>
      <w:lvlText w:val="%9."/>
      <w:lvlJc w:val="right"/>
      <w:pPr>
        <w:ind w:left="4483" w:hanging="420"/>
      </w:pPr>
    </w:lvl>
  </w:abstractNum>
  <w:abstractNum w:abstractNumId="15">
    <w:nsid w:val="65E4336F"/>
    <w:multiLevelType w:val="hybridMultilevel"/>
    <w:tmpl w:val="200CB28E"/>
    <w:lvl w:ilvl="0" w:tplc="C7F23E6C">
      <w:start w:val="1"/>
      <w:numFmt w:val="decimal"/>
      <w:lvlText w:val="%1、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16">
    <w:nsid w:val="669659CA"/>
    <w:multiLevelType w:val="hybridMultilevel"/>
    <w:tmpl w:val="05667CE8"/>
    <w:lvl w:ilvl="0" w:tplc="51ACA9DC">
      <w:start w:val="1"/>
      <w:numFmt w:val="decimal"/>
      <w:lvlText w:val="%1、"/>
      <w:lvlJc w:val="left"/>
      <w:pPr>
        <w:ind w:left="1280" w:hanging="720"/>
      </w:pPr>
      <w:rPr>
        <w:rFonts w:ascii="仿宋_GB2312" w:eastAsia="仿宋_GB2312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7">
    <w:nsid w:val="6DE24F6A"/>
    <w:multiLevelType w:val="hybridMultilevel"/>
    <w:tmpl w:val="CD04AABC"/>
    <w:lvl w:ilvl="0" w:tplc="B25056B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E811175"/>
    <w:multiLevelType w:val="hybridMultilevel"/>
    <w:tmpl w:val="B6E86B5E"/>
    <w:lvl w:ilvl="0" w:tplc="0F78CD32">
      <w:start w:val="1"/>
      <w:numFmt w:val="decimal"/>
      <w:lvlText w:val="%1、"/>
      <w:lvlJc w:val="left"/>
      <w:pPr>
        <w:ind w:left="153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9">
    <w:nsid w:val="7E61261D"/>
    <w:multiLevelType w:val="hybridMultilevel"/>
    <w:tmpl w:val="424E37E8"/>
    <w:lvl w:ilvl="0" w:tplc="9D74EFAC">
      <w:start w:val="2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20">
    <w:nsid w:val="7F2E5FCB"/>
    <w:multiLevelType w:val="hybridMultilevel"/>
    <w:tmpl w:val="B3C08510"/>
    <w:lvl w:ilvl="0" w:tplc="FCD2AE70">
      <w:start w:val="1"/>
      <w:numFmt w:val="decimal"/>
      <w:lvlText w:val="%1、"/>
      <w:lvlJc w:val="left"/>
      <w:pPr>
        <w:ind w:left="1747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19"/>
  </w:num>
  <w:num w:numId="5">
    <w:abstractNumId w:val="20"/>
  </w:num>
  <w:num w:numId="6">
    <w:abstractNumId w:val="15"/>
  </w:num>
  <w:num w:numId="7">
    <w:abstractNumId w:val="17"/>
  </w:num>
  <w:num w:numId="8">
    <w:abstractNumId w:val="2"/>
  </w:num>
  <w:num w:numId="9">
    <w:abstractNumId w:val="10"/>
  </w:num>
  <w:num w:numId="10">
    <w:abstractNumId w:val="6"/>
  </w:num>
  <w:num w:numId="11">
    <w:abstractNumId w:val="4"/>
  </w:num>
  <w:num w:numId="12">
    <w:abstractNumId w:val="18"/>
  </w:num>
  <w:num w:numId="13">
    <w:abstractNumId w:val="5"/>
  </w:num>
  <w:num w:numId="14">
    <w:abstractNumId w:val="9"/>
  </w:num>
  <w:num w:numId="15">
    <w:abstractNumId w:val="8"/>
  </w:num>
  <w:num w:numId="16">
    <w:abstractNumId w:val="11"/>
  </w:num>
  <w:num w:numId="17">
    <w:abstractNumId w:val="7"/>
  </w:num>
  <w:num w:numId="18">
    <w:abstractNumId w:val="13"/>
  </w:num>
  <w:num w:numId="19">
    <w:abstractNumId w:val="12"/>
  </w:num>
  <w:num w:numId="20">
    <w:abstractNumId w:val="1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0EAA"/>
    <w:rsid w:val="000A219F"/>
    <w:rsid w:val="0022295D"/>
    <w:rsid w:val="003C7EDF"/>
    <w:rsid w:val="004E448F"/>
    <w:rsid w:val="005619E5"/>
    <w:rsid w:val="00595D01"/>
    <w:rsid w:val="005B274E"/>
    <w:rsid w:val="0064408B"/>
    <w:rsid w:val="006534F9"/>
    <w:rsid w:val="0067576D"/>
    <w:rsid w:val="00697184"/>
    <w:rsid w:val="006A765B"/>
    <w:rsid w:val="00756CE3"/>
    <w:rsid w:val="00770C77"/>
    <w:rsid w:val="00784C9A"/>
    <w:rsid w:val="007E0B97"/>
    <w:rsid w:val="007F28AF"/>
    <w:rsid w:val="00824D25"/>
    <w:rsid w:val="008A2F57"/>
    <w:rsid w:val="00A26CBB"/>
    <w:rsid w:val="00A7037B"/>
    <w:rsid w:val="00AB0AC2"/>
    <w:rsid w:val="00B5605E"/>
    <w:rsid w:val="00CA3D11"/>
    <w:rsid w:val="00CE0EAA"/>
    <w:rsid w:val="00D61F22"/>
    <w:rsid w:val="00DE0177"/>
    <w:rsid w:val="00E96A44"/>
    <w:rsid w:val="00EF545A"/>
    <w:rsid w:val="00F05B05"/>
    <w:rsid w:val="00F76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E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CE0EAA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CE0EAA"/>
    <w:pPr>
      <w:keepNext/>
      <w:keepLines/>
      <w:numPr>
        <w:ilvl w:val="1"/>
        <w:numId w:val="1"/>
      </w:numPr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CE0EAA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CE0EAA"/>
    <w:pPr>
      <w:keepNext/>
      <w:keepLines/>
      <w:numPr>
        <w:ilvl w:val="3"/>
        <w:numId w:val="1"/>
      </w:numPr>
      <w:spacing w:before="280" w:after="290" w:line="377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aliases w:val=" Char"/>
    <w:basedOn w:val="a"/>
    <w:next w:val="a"/>
    <w:link w:val="5Char"/>
    <w:qFormat/>
    <w:rsid w:val="00CE0EAA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CE0EAA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Char"/>
    <w:qFormat/>
    <w:rsid w:val="00CE0EAA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qFormat/>
    <w:rsid w:val="00CE0EAA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qFormat/>
    <w:rsid w:val="00CE0EAA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E0EA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CE0EAA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CE0EAA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CE0EAA"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aliases w:val=" Char Char"/>
    <w:basedOn w:val="a0"/>
    <w:link w:val="5"/>
    <w:rsid w:val="00CE0EAA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rsid w:val="00CE0EAA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rsid w:val="00CE0EAA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rsid w:val="00CE0EAA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0"/>
    <w:link w:val="9"/>
    <w:rsid w:val="00CE0EAA"/>
    <w:rPr>
      <w:rFonts w:ascii="Arial" w:eastAsia="黑体" w:hAnsi="Arial" w:cs="Times New Roman"/>
      <w:szCs w:val="21"/>
    </w:rPr>
  </w:style>
  <w:style w:type="paragraph" w:styleId="a3">
    <w:name w:val="header"/>
    <w:basedOn w:val="a"/>
    <w:link w:val="Char"/>
    <w:uiPriority w:val="99"/>
    <w:rsid w:val="00CE0E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0EA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CE0E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E0EAA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CE0EAA"/>
  </w:style>
  <w:style w:type="paragraph" w:styleId="a6">
    <w:name w:val="Balloon Text"/>
    <w:basedOn w:val="a"/>
    <w:link w:val="Char1"/>
    <w:uiPriority w:val="99"/>
    <w:semiHidden/>
    <w:unhideWhenUsed/>
    <w:rsid w:val="00CE0EA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E0EAA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CE0EAA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824D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E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CE0EAA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CE0EAA"/>
    <w:pPr>
      <w:keepNext/>
      <w:keepLines/>
      <w:numPr>
        <w:ilvl w:val="1"/>
        <w:numId w:val="1"/>
      </w:numPr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CE0EAA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Char"/>
    <w:qFormat/>
    <w:rsid w:val="00CE0EAA"/>
    <w:pPr>
      <w:keepNext/>
      <w:keepLines/>
      <w:numPr>
        <w:ilvl w:val="3"/>
        <w:numId w:val="1"/>
      </w:numPr>
      <w:spacing w:before="280" w:after="290" w:line="377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aliases w:val=" Char"/>
    <w:basedOn w:val="a"/>
    <w:next w:val="a"/>
    <w:link w:val="5Char"/>
    <w:qFormat/>
    <w:rsid w:val="00CE0EAA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CE0EAA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Char"/>
    <w:qFormat/>
    <w:rsid w:val="00CE0EAA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qFormat/>
    <w:rsid w:val="00CE0EAA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qFormat/>
    <w:rsid w:val="00CE0EAA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E0EA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CE0EAA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CE0EAA"/>
    <w:rPr>
      <w:rFonts w:ascii="Times New Roman" w:eastAsia="宋体" w:hAnsi="Times New Roman" w:cs="Times New Roman"/>
      <w:b/>
      <w:bCs/>
      <w:sz w:val="32"/>
      <w:szCs w:val="32"/>
      <w:lang w:val="x-none" w:eastAsia="x-none"/>
    </w:rPr>
  </w:style>
  <w:style w:type="character" w:customStyle="1" w:styleId="4Char">
    <w:name w:val="标题 4 Char"/>
    <w:basedOn w:val="a0"/>
    <w:link w:val="4"/>
    <w:rsid w:val="00CE0EAA"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aliases w:val=" Char Char"/>
    <w:basedOn w:val="a0"/>
    <w:link w:val="5"/>
    <w:rsid w:val="00CE0EAA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rsid w:val="00CE0EAA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rsid w:val="00CE0EAA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rsid w:val="00CE0EAA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0"/>
    <w:link w:val="9"/>
    <w:rsid w:val="00CE0EAA"/>
    <w:rPr>
      <w:rFonts w:ascii="Arial" w:eastAsia="黑体" w:hAnsi="Arial" w:cs="Times New Roman"/>
      <w:szCs w:val="21"/>
    </w:rPr>
  </w:style>
  <w:style w:type="paragraph" w:styleId="a3">
    <w:name w:val="header"/>
    <w:basedOn w:val="a"/>
    <w:link w:val="Char"/>
    <w:uiPriority w:val="99"/>
    <w:rsid w:val="00CE0E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0EA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CE0E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E0EAA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CE0EAA"/>
  </w:style>
  <w:style w:type="paragraph" w:styleId="a6">
    <w:name w:val="Balloon Text"/>
    <w:basedOn w:val="a"/>
    <w:link w:val="Char1"/>
    <w:uiPriority w:val="99"/>
    <w:semiHidden/>
    <w:unhideWhenUsed/>
    <w:rsid w:val="00CE0EA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E0EAA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CE0EAA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824D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4</Pages>
  <Words>145</Words>
  <Characters>833</Characters>
  <Application>Microsoft Office Word</Application>
  <DocSecurity>0</DocSecurity>
  <Lines>6</Lines>
  <Paragraphs>1</Paragraphs>
  <ScaleCrop>false</ScaleCrop>
  <Company>RUC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李广</dc:creator>
  <cp:lastModifiedBy>李广</cp:lastModifiedBy>
  <cp:revision>12</cp:revision>
  <cp:lastPrinted>2018-09-03T03:20:00Z</cp:lastPrinted>
  <dcterms:created xsi:type="dcterms:W3CDTF">2018-07-10T06:53:00Z</dcterms:created>
  <dcterms:modified xsi:type="dcterms:W3CDTF">2018-09-10T09:44:00Z</dcterms:modified>
</cp:coreProperties>
</file>